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E3" w:rsidRDefault="009B365B">
      <w:r>
        <w:t>VoiceBlueNext</w:t>
      </w:r>
    </w:p>
    <w:p w:rsidR="009B365B" w:rsidRDefault="009B365B">
      <w:r>
        <w:t>Bu hazlar iki sim kart ve 4 sim kart kapasiteli olabiliyorlar,</w:t>
      </w:r>
    </w:p>
    <w:p w:rsidR="009B365B" w:rsidRDefault="009B365B">
      <w:r>
        <w:t xml:space="preserve">2 li olanlarda 2 adet gsm modulu ve 2 adet ımeı ye sahiptir, 4 lü olanlarda 4 adet imei vardır, </w:t>
      </w:r>
    </w:p>
    <w:p w:rsidR="009B365B" w:rsidRDefault="009B365B">
      <w:r>
        <w:rPr>
          <w:noProof/>
          <w:lang w:eastAsia="tr-TR"/>
        </w:rPr>
        <w:drawing>
          <wp:inline distT="0" distB="0" distL="0" distR="0">
            <wp:extent cx="5762625" cy="451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2E"/>
    <w:rsid w:val="0013602E"/>
    <w:rsid w:val="006059E3"/>
    <w:rsid w:val="009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A315"/>
  <w15:chartTrackingRefBased/>
  <w15:docId w15:val="{843E7501-6CCD-4476-8CFB-30E530F5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Boyaci [Bircom]</dc:creator>
  <cp:keywords/>
  <dc:description/>
  <cp:lastModifiedBy>Ergin Boyaci [Bircom]</cp:lastModifiedBy>
  <cp:revision>2</cp:revision>
  <dcterms:created xsi:type="dcterms:W3CDTF">2017-04-12T11:53:00Z</dcterms:created>
  <dcterms:modified xsi:type="dcterms:W3CDTF">2017-04-12T11:54:00Z</dcterms:modified>
</cp:coreProperties>
</file>