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4" w:rsidRDefault="000911A4" w:rsidP="000911A4">
      <w:proofErr w:type="spellStart"/>
      <w:r>
        <w:t>Yes</w:t>
      </w:r>
      <w:proofErr w:type="spellEnd"/>
      <w:r>
        <w:t xml:space="preserve">, it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Automation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printscreen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is </w:t>
      </w:r>
      <w:proofErr w:type="spellStart"/>
      <w:r>
        <w:t>Helios</w:t>
      </w:r>
      <w:proofErr w:type="spellEnd"/>
      <w:r>
        <w:t xml:space="preserve"> IP set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>.</w:t>
      </w:r>
    </w:p>
    <w:p w:rsidR="000911A4" w:rsidRDefault="000911A4" w:rsidP="000911A4"/>
    <w:p w:rsidR="000911A4" w:rsidRDefault="000911A4" w:rsidP="000911A4"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Helios</w:t>
      </w:r>
      <w:proofErr w:type="spellEnd"/>
      <w:r>
        <w:t xml:space="preserve"> IP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"12345*"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camera</w:t>
      </w:r>
      <w:proofErr w:type="spellEnd"/>
      <w:r>
        <w:t>.</w:t>
      </w:r>
    </w:p>
    <w:p w:rsidR="00F546B7" w:rsidRDefault="000911A4" w:rsidP="000911A4"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Helios</w:t>
      </w:r>
      <w:proofErr w:type="spellEnd"/>
      <w:r>
        <w:t xml:space="preserve"> IP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"54321*"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camera</w:t>
      </w:r>
      <w:proofErr w:type="spellEnd"/>
      <w:r>
        <w:t>.</w:t>
      </w:r>
    </w:p>
    <w:p w:rsidR="000911A4" w:rsidRDefault="000911A4" w:rsidP="000911A4"/>
    <w:p w:rsidR="000911A4" w:rsidRDefault="000911A4" w:rsidP="000911A4">
      <w:r>
        <w:rPr>
          <w:noProof/>
          <w:lang w:eastAsia="tr-TR"/>
        </w:rPr>
        <w:drawing>
          <wp:inline distT="0" distB="0" distL="0" distR="0">
            <wp:extent cx="5753100" cy="5543550"/>
            <wp:effectExtent l="0" t="0" r="0" b="0"/>
            <wp:docPr id="1" name="Resim 1" descr="C:\Users\erginb.BIRCOM\Desktop\Switch_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inb.BIRCOM\Desktop\Switch_came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B7"/>
    <w:rsid w:val="000911A4"/>
    <w:rsid w:val="00F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38E65-92D1-454B-BA0E-26821225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Boyacı [ Bircom ]</dc:creator>
  <cp:keywords/>
  <dc:description/>
  <cp:lastModifiedBy>Ergin Boyacı [ Bircom ]</cp:lastModifiedBy>
  <cp:revision>2</cp:revision>
  <dcterms:created xsi:type="dcterms:W3CDTF">2014-01-13T08:20:00Z</dcterms:created>
  <dcterms:modified xsi:type="dcterms:W3CDTF">2014-01-13T08:21:00Z</dcterms:modified>
</cp:coreProperties>
</file>